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33EA" w14:textId="77777777" w:rsidR="00886F7B" w:rsidRDefault="00886F7B" w:rsidP="0045254D">
      <w:pPr>
        <w:rPr>
          <w:i/>
          <w:iCs/>
          <w:lang w:val="en-US"/>
        </w:rPr>
      </w:pPr>
    </w:p>
    <w:p w14:paraId="389B6DF5" w14:textId="05BFE76F" w:rsidR="0045254D" w:rsidRDefault="0045254D" w:rsidP="0045254D">
      <w:r w:rsidRPr="00316282">
        <w:rPr>
          <w:i/>
          <w:iCs/>
          <w:lang w:val="en-US"/>
        </w:rPr>
        <w:t>NOAH Friends of the Earth</w:t>
      </w:r>
      <w:r>
        <w:rPr>
          <w:i/>
          <w:iCs/>
          <w:lang w:val="en-US"/>
        </w:rPr>
        <w:t xml:space="preserve"> Denmark </w:t>
      </w:r>
      <w:proofErr w:type="spellStart"/>
      <w:r>
        <w:rPr>
          <w:i/>
          <w:iCs/>
          <w:lang w:val="en-US"/>
        </w:rPr>
        <w:t>og</w:t>
      </w:r>
      <w:proofErr w:type="spellEnd"/>
      <w:r w:rsidRPr="00316282">
        <w:rPr>
          <w:i/>
          <w:iCs/>
          <w:lang w:val="en-US"/>
        </w:rPr>
        <w:t xml:space="preserve"> </w:t>
      </w:r>
      <w:r w:rsidRPr="00316282">
        <w:rPr>
          <w:i/>
          <w:iCs/>
        </w:rPr>
        <w:t>Miljøorganisationen VedvarendeEnergi</w:t>
      </w:r>
    </w:p>
    <w:p w14:paraId="6FFC1775" w14:textId="2B401DD7" w:rsidR="00974B50" w:rsidRDefault="00974B50" w:rsidP="00C210E9">
      <w:pPr>
        <w:rPr>
          <w:rStyle w:val="rynqvb"/>
          <w:rFonts w:eastAsia="Times New Roman"/>
        </w:rPr>
      </w:pPr>
      <w:r w:rsidRPr="0045254D">
        <w:rPr>
          <w:rStyle w:val="rynqvb"/>
          <w:rFonts w:eastAsia="Times New Roman"/>
        </w:rPr>
        <w:t>København og Aarhus, 1</w:t>
      </w:r>
      <w:r w:rsidR="00C40D4A">
        <w:rPr>
          <w:rStyle w:val="rynqvb"/>
          <w:rFonts w:eastAsia="Times New Roman"/>
        </w:rPr>
        <w:t>5</w:t>
      </w:r>
      <w:r>
        <w:rPr>
          <w:rStyle w:val="rynqvb"/>
          <w:rFonts w:eastAsia="Times New Roman"/>
        </w:rPr>
        <w:t>. april 2023</w:t>
      </w:r>
    </w:p>
    <w:p w14:paraId="6A4FCEB4" w14:textId="77777777" w:rsidR="004B5231" w:rsidRDefault="004B5231" w:rsidP="00C210E9">
      <w:pPr>
        <w:rPr>
          <w:rStyle w:val="rynqvb"/>
          <w:rFonts w:eastAsia="Times New Roman"/>
        </w:rPr>
      </w:pPr>
    </w:p>
    <w:p w14:paraId="32E3610C" w14:textId="6D8994EF" w:rsidR="0045254D" w:rsidRPr="0045254D" w:rsidRDefault="00C40D4A" w:rsidP="00C210E9">
      <w:pPr>
        <w:rPr>
          <w:rStyle w:val="rynqvb"/>
          <w:rFonts w:eastAsia="Times New Roman"/>
        </w:rPr>
      </w:pPr>
      <w:r>
        <w:rPr>
          <w:rStyle w:val="rynqvb"/>
          <w:rFonts w:eastAsia="Times New Roman"/>
        </w:rPr>
        <w:t>EMBARGO til 15. april 2023 kl. 00:01</w:t>
      </w:r>
    </w:p>
    <w:p w14:paraId="48EA3D4E" w14:textId="352F3B20" w:rsidR="00173074" w:rsidRPr="00BB41E0" w:rsidRDefault="00173074" w:rsidP="00C210E9">
      <w:pPr>
        <w:rPr>
          <w:rStyle w:val="rynqvb"/>
          <w:rFonts w:eastAsia="Times New Roman"/>
          <w:b/>
          <w:bCs/>
        </w:rPr>
      </w:pPr>
      <w:r w:rsidRPr="00BB41E0">
        <w:rPr>
          <w:rStyle w:val="rynqvb"/>
          <w:rFonts w:eastAsia="Times New Roman"/>
          <w:b/>
          <w:bCs/>
        </w:rPr>
        <w:t>Slut med atomkraft i Tyskland</w:t>
      </w:r>
    </w:p>
    <w:p w14:paraId="67B23B29" w14:textId="193F4F01" w:rsidR="00173074" w:rsidRPr="00C954AC" w:rsidRDefault="00886F7B" w:rsidP="00C210E9">
      <w:pPr>
        <w:rPr>
          <w:i/>
          <w:iCs/>
        </w:rPr>
      </w:pPr>
      <w:r>
        <w:rPr>
          <w:rStyle w:val="rynqvb"/>
          <w:rFonts w:eastAsia="Times New Roman"/>
          <w:i/>
          <w:iCs/>
        </w:rPr>
        <w:t>Lørdag d</w:t>
      </w:r>
      <w:r w:rsidR="00173074" w:rsidRPr="00C954AC">
        <w:rPr>
          <w:rStyle w:val="rynqvb"/>
          <w:rFonts w:eastAsia="Times New Roman"/>
          <w:i/>
          <w:iCs/>
        </w:rPr>
        <w:t>en 15. april lukkes de sidste tre atomkraftværker i Tyskland.</w:t>
      </w:r>
      <w:r w:rsidR="00173074" w:rsidRPr="00C954AC">
        <w:rPr>
          <w:rStyle w:val="hwtze"/>
          <w:rFonts w:eastAsia="Times New Roman"/>
          <w:i/>
          <w:iCs/>
        </w:rPr>
        <w:t xml:space="preserve"> </w:t>
      </w:r>
      <w:r w:rsidR="00173074" w:rsidRPr="00C954AC">
        <w:rPr>
          <w:rStyle w:val="rynqvb"/>
          <w:rFonts w:eastAsia="Times New Roman"/>
          <w:i/>
          <w:iCs/>
        </w:rPr>
        <w:t>Efter årtiers protest og kamp mod denne højrisikoteknologi er det en kæmpe succes for den tyske miljøbevægelse.</w:t>
      </w:r>
      <w:r w:rsidR="00173074" w:rsidRPr="00C954AC">
        <w:rPr>
          <w:rStyle w:val="hwtze"/>
          <w:rFonts w:eastAsia="Times New Roman"/>
          <w:i/>
          <w:iCs/>
        </w:rPr>
        <w:t xml:space="preserve"> </w:t>
      </w:r>
    </w:p>
    <w:p w14:paraId="3B9487F6" w14:textId="77777777" w:rsidR="00173074" w:rsidRPr="00C954AC" w:rsidRDefault="00173074" w:rsidP="00C210E9">
      <w:pPr>
        <w:rPr>
          <w:i/>
          <w:iCs/>
        </w:rPr>
      </w:pPr>
    </w:p>
    <w:p w14:paraId="08191855" w14:textId="5932D241" w:rsidR="00063AB7" w:rsidRDefault="00173074" w:rsidP="00C210E9">
      <w:r>
        <w:t xml:space="preserve">"Vi klarede det: Den civile brug af atomkraft i Tyskland er historie. De suspenderede sikkerhedskontroller og de unødvendige forlængelser var en højrisikomanøvre, som nu bringes til ophør. Slutningen er en milepæl på vejen mod 100 procent vedvarende energi. Det betyder, at vi er sluppet af med én farlig energikilde i systemet – kul skal nu følge efter,« forklarer Olaf Bandt, Bund </w:t>
      </w:r>
      <w:proofErr w:type="spellStart"/>
      <w:r>
        <w:t>für</w:t>
      </w:r>
      <w:proofErr w:type="spellEnd"/>
      <w:r>
        <w:t xml:space="preserve"> </w:t>
      </w:r>
      <w:proofErr w:type="spellStart"/>
      <w:r>
        <w:t>Umwelt</w:t>
      </w:r>
      <w:proofErr w:type="spellEnd"/>
      <w:r>
        <w:t xml:space="preserve"> und </w:t>
      </w:r>
      <w:proofErr w:type="spellStart"/>
      <w:r>
        <w:t>Naturschutz</w:t>
      </w:r>
      <w:proofErr w:type="spellEnd"/>
      <w:r>
        <w:t xml:space="preserve"> Deutschland (BUND) (</w:t>
      </w:r>
      <w:r w:rsidR="00974B50">
        <w:t xml:space="preserve">Forbund </w:t>
      </w:r>
      <w:r>
        <w:t>for miljø og naturbeskyttelse)</w:t>
      </w:r>
      <w:r w:rsidR="0045254D">
        <w:t>.</w:t>
      </w:r>
      <w:r>
        <w:t xml:space="preserve"> </w:t>
      </w:r>
    </w:p>
    <w:p w14:paraId="4337D00B" w14:textId="77777777" w:rsidR="00BB41E0" w:rsidRDefault="00BB41E0" w:rsidP="00C210E9"/>
    <w:p w14:paraId="1E870AC7" w14:textId="5DE97202" w:rsidR="00BB41E0" w:rsidRDefault="00063AB7" w:rsidP="00C210E9">
      <w:r>
        <w:t>I Danmark er mange også glade for</w:t>
      </w:r>
      <w:r w:rsidR="00BB41E0">
        <w:t>,</w:t>
      </w:r>
      <w:r>
        <w:t xml:space="preserve"> at vi får reduceret de radioaktive risici</w:t>
      </w:r>
      <w:r w:rsidR="00BB41E0">
        <w:t>,</w:t>
      </w:r>
      <w:r>
        <w:t xml:space="preserve"> og at vi i Danmark kan arbejde sammen med vor</w:t>
      </w:r>
      <w:r w:rsidR="00BB41E0">
        <w:t>es</w:t>
      </w:r>
      <w:r>
        <w:t xml:space="preserve"> store n</w:t>
      </w:r>
      <w:r w:rsidR="00BB41E0">
        <w:t>a</w:t>
      </w:r>
      <w:r>
        <w:t>boland om en omstilling til 100</w:t>
      </w:r>
      <w:r w:rsidR="00F15946">
        <w:t xml:space="preserve"> </w:t>
      </w:r>
      <w:r>
        <w:t xml:space="preserve">% vedvarende energi. </w:t>
      </w:r>
    </w:p>
    <w:p w14:paraId="1E54E9B7" w14:textId="7CEADDB4" w:rsidR="00F15946" w:rsidRPr="0045254D" w:rsidRDefault="00063AB7" w:rsidP="0045254D">
      <w:r>
        <w:t>Palle Bendsen fra NOAH udtaler</w:t>
      </w:r>
      <w:r w:rsidR="00F15946">
        <w:t>:</w:t>
      </w:r>
      <w:r>
        <w:t xml:space="preserve"> </w:t>
      </w:r>
      <w:bookmarkStart w:id="0" w:name="_Hlk132308099"/>
      <w:r w:rsidR="00F15946" w:rsidRPr="00F15946">
        <w:rPr>
          <w:rFonts w:ascii="Calibri" w:eastAsia="Times New Roman" w:hAnsi="Calibri" w:cs="Calibri"/>
        </w:rPr>
        <w:t xml:space="preserve">"Vi ønsker den tyske miljøbevægelse tillykke med den sejr. At et stort land som Tyskland lægger atomkraften bag sig er et vigtigt skridt på vej mod en miljømæssigt og socialt bæredygtig energiforsyning i Europa. Men der er stadig </w:t>
      </w:r>
      <w:r w:rsidR="00F15946">
        <w:rPr>
          <w:rFonts w:ascii="Calibri" w:eastAsia="Times New Roman" w:hAnsi="Calibri" w:cs="Calibri"/>
        </w:rPr>
        <w:t>lang vej igen</w:t>
      </w:r>
      <w:r w:rsidR="00083C17">
        <w:rPr>
          <w:rFonts w:ascii="Calibri" w:eastAsia="Times New Roman" w:hAnsi="Calibri" w:cs="Calibri"/>
        </w:rPr>
        <w:t>, når</w:t>
      </w:r>
      <w:r w:rsidR="00F15946">
        <w:rPr>
          <w:rFonts w:ascii="Calibri" w:eastAsia="Times New Roman" w:hAnsi="Calibri" w:cs="Calibri"/>
        </w:rPr>
        <w:t xml:space="preserve"> </w:t>
      </w:r>
      <w:r w:rsidR="00083C17">
        <w:rPr>
          <w:rFonts w:ascii="Calibri" w:eastAsia="Times New Roman" w:hAnsi="Calibri" w:cs="Calibri"/>
        </w:rPr>
        <w:t>d</w:t>
      </w:r>
      <w:r w:rsidR="00F15946">
        <w:rPr>
          <w:rFonts w:ascii="Calibri" w:eastAsia="Times New Roman" w:hAnsi="Calibri" w:cs="Calibri"/>
        </w:rPr>
        <w:t>er bliver bygget ny gasinfrastruktur</w:t>
      </w:r>
      <w:r w:rsidR="00974B50">
        <w:rPr>
          <w:rFonts w:ascii="Calibri" w:eastAsia="Times New Roman" w:hAnsi="Calibri" w:cs="Calibri"/>
        </w:rPr>
        <w:t>,</w:t>
      </w:r>
      <w:r w:rsidR="00F15946">
        <w:rPr>
          <w:rFonts w:ascii="Calibri" w:eastAsia="Times New Roman" w:hAnsi="Calibri" w:cs="Calibri"/>
        </w:rPr>
        <w:t xml:space="preserve"> planlagt CO2-fangst og -lagring</w:t>
      </w:r>
      <w:r w:rsidR="00F15946" w:rsidRPr="00F15946">
        <w:rPr>
          <w:rFonts w:ascii="Calibri" w:eastAsia="Times New Roman" w:hAnsi="Calibri" w:cs="Calibri"/>
        </w:rPr>
        <w:t xml:space="preserve"> </w:t>
      </w:r>
      <w:r w:rsidR="00F15946">
        <w:rPr>
          <w:rFonts w:ascii="Calibri" w:eastAsia="Times New Roman" w:hAnsi="Calibri" w:cs="Calibri"/>
        </w:rPr>
        <w:t>og brændt biomasse i stor stil. Det drives af store kapitalinteresser, hånd i hånd med staterne og EU-kommissionen.</w:t>
      </w:r>
      <w:r w:rsidR="00974B50">
        <w:rPr>
          <w:rFonts w:ascii="Calibri" w:eastAsia="Times New Roman" w:hAnsi="Calibri" w:cs="Calibri"/>
        </w:rPr>
        <w:t xml:space="preserve"> Det, vi har brug for, er at nedsætte efterspørgslen efter energi, forøge effektiviseringen og </w:t>
      </w:r>
      <w:r w:rsidR="0045254D">
        <w:rPr>
          <w:rFonts w:ascii="Calibri" w:eastAsia="Times New Roman" w:hAnsi="Calibri" w:cs="Calibri"/>
        </w:rPr>
        <w:t xml:space="preserve">indrette </w:t>
      </w:r>
      <w:r w:rsidR="00974B50">
        <w:rPr>
          <w:rFonts w:ascii="Calibri" w:eastAsia="Times New Roman" w:hAnsi="Calibri" w:cs="Calibri"/>
        </w:rPr>
        <w:t xml:space="preserve">en </w:t>
      </w:r>
      <w:r w:rsidR="00974B50">
        <w:t>energiproduktion uden brændsler, der ejes af forbrugerne.”</w:t>
      </w:r>
    </w:p>
    <w:bookmarkEnd w:id="0"/>
    <w:p w14:paraId="205C2463" w14:textId="0453CF1A" w:rsidR="00063AB7" w:rsidRDefault="00063AB7" w:rsidP="00C210E9">
      <w:r>
        <w:t>Gunnar Boye Olesen</w:t>
      </w:r>
      <w:r w:rsidR="00BB41E0">
        <w:t xml:space="preserve"> fra miljøorganisationen VedvarendeEnergi </w:t>
      </w:r>
      <w:r>
        <w:t>udtaler</w:t>
      </w:r>
      <w:r w:rsidR="00974B50">
        <w:t>:</w:t>
      </w:r>
      <w:r>
        <w:t xml:space="preserve"> </w:t>
      </w:r>
      <w:r w:rsidR="00974B50">
        <w:t>”</w:t>
      </w:r>
      <w:r>
        <w:t>Tysklands lukning af atomkraften er et skridt på vejen mod den omstilling til 100</w:t>
      </w:r>
      <w:r w:rsidR="00974B50">
        <w:t xml:space="preserve"> </w:t>
      </w:r>
      <w:r>
        <w:t xml:space="preserve">% vedvarende energi, som vi netop lancerer nye planer for, både for Danmark og for hele EU”  </w:t>
      </w:r>
    </w:p>
    <w:p w14:paraId="059E1DCE" w14:textId="77777777" w:rsidR="00BB41E0" w:rsidRDefault="00BB41E0" w:rsidP="00C210E9"/>
    <w:p w14:paraId="3A17E73E" w14:textId="755FDA0D" w:rsidR="00173074" w:rsidRDefault="00063AB7" w:rsidP="00C210E9">
      <w:r>
        <w:t xml:space="preserve"> I Tyskland er man dog efter mere end 50 års atomkraft langt</w:t>
      </w:r>
      <w:r w:rsidR="00744E98">
        <w:t xml:space="preserve"> fra</w:t>
      </w:r>
      <w:r>
        <w:t xml:space="preserve"> </w:t>
      </w:r>
      <w:r w:rsidR="00A07D6B">
        <w:t>færdig med</w:t>
      </w:r>
      <w:r>
        <w:t xml:space="preserve"> problemerne: Olaf Bandt, fortsætter:  </w:t>
      </w:r>
      <w:r w:rsidR="00173074">
        <w:t xml:space="preserve">”Men der hviler en skygge over glæden. Demonteringen af ​​de tyske atomkraftværker vil tage mindst to årtier, og </w:t>
      </w:r>
      <w:r w:rsidR="00974B50">
        <w:t xml:space="preserve">deponeringen </w:t>
      </w:r>
      <w:r w:rsidR="00173074">
        <w:t xml:space="preserve">af ​​det højradioaktive affald </w:t>
      </w:r>
      <w:r w:rsidR="00974B50">
        <w:t xml:space="preserve">vil vare </w:t>
      </w:r>
      <w:r w:rsidR="00173074">
        <w:t>ind i det næste århundrede. Efter at atomkraftværkerne endelig er udfaset, vil denne teknologi efterlade os med radioaktivt affald, hvis lageromkostninger og strålingsrisici vil blive videregivet til fremtidige generationer.</w:t>
      </w:r>
      <w:r w:rsidR="00974B50">
        <w:t>”</w:t>
      </w:r>
    </w:p>
    <w:p w14:paraId="420EFC55" w14:textId="7D31690B" w:rsidR="00173074" w:rsidRDefault="00974B50" w:rsidP="00C210E9">
      <w:r>
        <w:t>”</w:t>
      </w:r>
      <w:r w:rsidR="00173074">
        <w:t xml:space="preserve">Forbundsregeringen skal også igangsætte lukningen af ​​uranfabrikkerne i </w:t>
      </w:r>
      <w:proofErr w:type="spellStart"/>
      <w:r w:rsidR="00173074">
        <w:t>Gronau</w:t>
      </w:r>
      <w:proofErr w:type="spellEnd"/>
      <w:r w:rsidR="00173074">
        <w:t xml:space="preserve"> og </w:t>
      </w:r>
      <w:proofErr w:type="spellStart"/>
      <w:r w:rsidR="00173074">
        <w:t>Lingen</w:t>
      </w:r>
      <w:proofErr w:type="spellEnd"/>
      <w:r w:rsidR="00173074">
        <w:t>. Det kan ikke være rigtigt, at vi slukker for den nukleare risiko i Tyskland og derefter fortsætter med at eksportere den til hele verden. Nu fejrer vi, men i morgen fortsætter vi med at kæmpe for en fuldstændig udfasning af atomkraftværker og en vedvarende fremtid,” siger Angela Wolff, talskvinde for BUND-arbejdsgruppen Atom.</w:t>
      </w:r>
    </w:p>
    <w:p w14:paraId="32F7ADF7" w14:textId="77777777" w:rsidR="00173074" w:rsidRPr="00BB41E0" w:rsidRDefault="00173074" w:rsidP="007B3BAD">
      <w:pPr>
        <w:pStyle w:val="NormalWeb"/>
        <w:rPr>
          <w:rFonts w:eastAsia="Times New Roman"/>
        </w:rPr>
      </w:pPr>
    </w:p>
    <w:p w14:paraId="50DCC326" w14:textId="55C5E598" w:rsidR="00173074" w:rsidRPr="007B3BAD" w:rsidRDefault="00173074" w:rsidP="004B5231">
      <w:pPr>
        <w:pStyle w:val="NormalWeb"/>
        <w:rPr>
          <w:rFonts w:eastAsia="Times New Roman"/>
        </w:rPr>
      </w:pPr>
      <w:r w:rsidRPr="00BB41E0">
        <w:rPr>
          <w:rFonts w:eastAsia="Times New Roman"/>
        </w:rPr>
        <w:t>Link:</w:t>
      </w:r>
      <w:r w:rsidR="004B5231">
        <w:rPr>
          <w:rFonts w:eastAsia="Times New Roman"/>
        </w:rPr>
        <w:t xml:space="preserve"> </w:t>
      </w:r>
      <w:hyperlink r:id="rId6" w:history="1">
        <w:r w:rsidR="004B5231" w:rsidRPr="00C2608B">
          <w:rPr>
            <w:rStyle w:val="Hyperlink"/>
            <w:rFonts w:eastAsia="Times New Roman"/>
          </w:rPr>
          <w:t>https://www.bund.net/service/presse/pressemitteilungen/detail/news/atomkraft-nein-danke-ende-der-zivilen-nutzung-der-atomenergie-riesiger-erfolg-der-umweltbewegung/</w:t>
        </w:r>
      </w:hyperlink>
      <w:r w:rsidRPr="007B3BAD">
        <w:rPr>
          <w:rFonts w:eastAsia="Times New Roman"/>
        </w:rPr>
        <w:t> </w:t>
      </w:r>
    </w:p>
    <w:p w14:paraId="2723AD60" w14:textId="77777777" w:rsidR="00173074" w:rsidRPr="007B3BAD" w:rsidRDefault="00173074" w:rsidP="007B3BAD">
      <w:pPr>
        <w:rPr>
          <w:rFonts w:ascii="Times New Roman" w:eastAsia="Times New Roman" w:hAnsi="Times New Roman" w:cs="Times New Roman"/>
        </w:rPr>
      </w:pPr>
    </w:p>
    <w:p w14:paraId="3912928A" w14:textId="77777777" w:rsidR="0045254D" w:rsidRDefault="00173074" w:rsidP="00974B50">
      <w:pPr>
        <w:rPr>
          <w:i/>
          <w:iCs/>
        </w:rPr>
      </w:pPr>
      <w:r>
        <w:rPr>
          <w:i/>
          <w:iCs/>
        </w:rPr>
        <w:t xml:space="preserve">Kontakt: </w:t>
      </w:r>
    </w:p>
    <w:p w14:paraId="63AEF04A" w14:textId="0E14E595" w:rsidR="0045254D" w:rsidRDefault="00BB41E0" w:rsidP="00974B50">
      <w:pPr>
        <w:rPr>
          <w:i/>
          <w:iCs/>
        </w:rPr>
      </w:pPr>
      <w:r w:rsidRPr="00C97828">
        <w:rPr>
          <w:i/>
          <w:iCs/>
        </w:rPr>
        <w:t>NOAH</w:t>
      </w:r>
      <w:r>
        <w:rPr>
          <w:i/>
          <w:iCs/>
        </w:rPr>
        <w:t>:</w:t>
      </w:r>
      <w:r w:rsidRPr="00C97828">
        <w:rPr>
          <w:i/>
          <w:iCs/>
        </w:rPr>
        <w:t xml:space="preserve"> </w:t>
      </w:r>
      <w:r w:rsidR="00173074" w:rsidRPr="00C97828">
        <w:rPr>
          <w:i/>
          <w:iCs/>
        </w:rPr>
        <w:t>Palle Bendsen</w:t>
      </w:r>
      <w:r w:rsidR="0045254D">
        <w:rPr>
          <w:i/>
          <w:iCs/>
        </w:rPr>
        <w:t>,</w:t>
      </w:r>
      <w:r w:rsidR="00173074" w:rsidRPr="00C97828">
        <w:rPr>
          <w:i/>
          <w:iCs/>
        </w:rPr>
        <w:t xml:space="preserve"> 30</w:t>
      </w:r>
      <w:r w:rsidR="0045254D">
        <w:rPr>
          <w:i/>
          <w:iCs/>
        </w:rPr>
        <w:t xml:space="preserve"> </w:t>
      </w:r>
      <w:r w:rsidR="00173074" w:rsidRPr="00C97828">
        <w:rPr>
          <w:i/>
          <w:iCs/>
        </w:rPr>
        <w:t>13</w:t>
      </w:r>
      <w:r w:rsidR="0045254D">
        <w:rPr>
          <w:i/>
          <w:iCs/>
        </w:rPr>
        <w:t xml:space="preserve"> </w:t>
      </w:r>
      <w:r w:rsidR="00173074" w:rsidRPr="00C97828">
        <w:rPr>
          <w:i/>
          <w:iCs/>
        </w:rPr>
        <w:t>76</w:t>
      </w:r>
      <w:r w:rsidR="0045254D">
        <w:rPr>
          <w:i/>
          <w:iCs/>
        </w:rPr>
        <w:t xml:space="preserve"> </w:t>
      </w:r>
      <w:r w:rsidR="00173074" w:rsidRPr="00C97828">
        <w:rPr>
          <w:i/>
          <w:iCs/>
        </w:rPr>
        <w:t>95</w:t>
      </w:r>
      <w:r w:rsidR="0045254D">
        <w:rPr>
          <w:i/>
          <w:iCs/>
        </w:rPr>
        <w:t xml:space="preserve"> palle(at)noah.dk</w:t>
      </w:r>
      <w:r w:rsidR="00974B50">
        <w:rPr>
          <w:i/>
          <w:iCs/>
        </w:rPr>
        <w:t xml:space="preserve"> og</w:t>
      </w:r>
      <w:r w:rsidR="00173074" w:rsidRPr="00C97828">
        <w:rPr>
          <w:i/>
          <w:iCs/>
        </w:rPr>
        <w:t xml:space="preserve"> Niels Henrik </w:t>
      </w:r>
      <w:proofErr w:type="spellStart"/>
      <w:r w:rsidR="00173074" w:rsidRPr="00C97828">
        <w:rPr>
          <w:i/>
          <w:iCs/>
        </w:rPr>
        <w:t>Hooge</w:t>
      </w:r>
      <w:proofErr w:type="spellEnd"/>
      <w:r w:rsidR="0045254D">
        <w:rPr>
          <w:i/>
          <w:iCs/>
        </w:rPr>
        <w:t>,</w:t>
      </w:r>
      <w:r w:rsidR="00173074" w:rsidRPr="00C97828">
        <w:rPr>
          <w:i/>
          <w:iCs/>
        </w:rPr>
        <w:t xml:space="preserve"> 21</w:t>
      </w:r>
      <w:r w:rsidR="0045254D">
        <w:rPr>
          <w:i/>
          <w:iCs/>
        </w:rPr>
        <w:t xml:space="preserve"> </w:t>
      </w:r>
      <w:r w:rsidR="00173074" w:rsidRPr="00C97828">
        <w:rPr>
          <w:i/>
          <w:iCs/>
        </w:rPr>
        <w:t>83</w:t>
      </w:r>
      <w:r w:rsidR="0045254D">
        <w:rPr>
          <w:i/>
          <w:iCs/>
        </w:rPr>
        <w:t xml:space="preserve"> </w:t>
      </w:r>
      <w:r w:rsidR="00173074" w:rsidRPr="00C97828">
        <w:rPr>
          <w:i/>
          <w:iCs/>
        </w:rPr>
        <w:t>79</w:t>
      </w:r>
      <w:r w:rsidR="0045254D">
        <w:rPr>
          <w:i/>
          <w:iCs/>
        </w:rPr>
        <w:t xml:space="preserve"> </w:t>
      </w:r>
      <w:r w:rsidR="00173074" w:rsidRPr="00C97828">
        <w:rPr>
          <w:i/>
          <w:iCs/>
        </w:rPr>
        <w:t xml:space="preserve">94, </w:t>
      </w:r>
    </w:p>
    <w:p w14:paraId="16D220DD" w14:textId="3D4712F6" w:rsidR="00974B50" w:rsidRDefault="00BB41E0" w:rsidP="00974B50">
      <w:pPr>
        <w:rPr>
          <w:i/>
          <w:iCs/>
        </w:rPr>
      </w:pPr>
      <w:r w:rsidRPr="00C97828">
        <w:rPr>
          <w:i/>
          <w:iCs/>
        </w:rPr>
        <w:t>VedvarendeEnergi</w:t>
      </w:r>
      <w:r>
        <w:rPr>
          <w:i/>
          <w:iCs/>
        </w:rPr>
        <w:t>: Gunnar Boye Olesen</w:t>
      </w:r>
      <w:r w:rsidR="0045254D">
        <w:rPr>
          <w:i/>
          <w:iCs/>
        </w:rPr>
        <w:t>,</w:t>
      </w:r>
      <w:r>
        <w:rPr>
          <w:i/>
          <w:iCs/>
        </w:rPr>
        <w:t xml:space="preserve"> 24</w:t>
      </w:r>
      <w:r w:rsidR="0045254D">
        <w:rPr>
          <w:i/>
          <w:iCs/>
        </w:rPr>
        <w:t xml:space="preserve"> </w:t>
      </w:r>
      <w:r>
        <w:rPr>
          <w:i/>
          <w:iCs/>
        </w:rPr>
        <w:t>26</w:t>
      </w:r>
      <w:r w:rsidR="0045254D">
        <w:rPr>
          <w:i/>
          <w:iCs/>
        </w:rPr>
        <w:t xml:space="preserve"> </w:t>
      </w:r>
      <w:r>
        <w:rPr>
          <w:i/>
          <w:iCs/>
        </w:rPr>
        <w:t>99</w:t>
      </w:r>
      <w:r w:rsidR="0045254D">
        <w:rPr>
          <w:i/>
          <w:iCs/>
        </w:rPr>
        <w:t xml:space="preserve"> </w:t>
      </w:r>
      <w:r>
        <w:rPr>
          <w:i/>
          <w:iCs/>
        </w:rPr>
        <w:t>33</w:t>
      </w:r>
      <w:r w:rsidR="0045254D">
        <w:rPr>
          <w:i/>
          <w:iCs/>
        </w:rPr>
        <w:t xml:space="preserve">, </w:t>
      </w:r>
      <w:proofErr w:type="spellStart"/>
      <w:r w:rsidR="0045254D">
        <w:rPr>
          <w:i/>
          <w:iCs/>
        </w:rPr>
        <w:t>gbo</w:t>
      </w:r>
      <w:proofErr w:type="spellEnd"/>
      <w:r w:rsidR="0045254D">
        <w:rPr>
          <w:i/>
          <w:iCs/>
        </w:rPr>
        <w:t>(at)ve.dk</w:t>
      </w:r>
      <w:r>
        <w:rPr>
          <w:i/>
          <w:iCs/>
        </w:rPr>
        <w:t xml:space="preserve"> og</w:t>
      </w:r>
      <w:r w:rsidRPr="00C97828">
        <w:rPr>
          <w:i/>
          <w:iCs/>
        </w:rPr>
        <w:t xml:space="preserve"> </w:t>
      </w:r>
      <w:r w:rsidR="00173074" w:rsidRPr="00C97828">
        <w:rPr>
          <w:i/>
          <w:iCs/>
        </w:rPr>
        <w:t>Hans Pedersen, 51</w:t>
      </w:r>
      <w:r w:rsidR="0045254D">
        <w:rPr>
          <w:i/>
          <w:iCs/>
        </w:rPr>
        <w:t xml:space="preserve"> </w:t>
      </w:r>
      <w:r w:rsidR="00173074" w:rsidRPr="00C97828">
        <w:rPr>
          <w:i/>
          <w:iCs/>
        </w:rPr>
        <w:t>92</w:t>
      </w:r>
      <w:r w:rsidR="0045254D">
        <w:rPr>
          <w:i/>
          <w:iCs/>
        </w:rPr>
        <w:t xml:space="preserve"> </w:t>
      </w:r>
      <w:r w:rsidR="00173074" w:rsidRPr="00C97828">
        <w:rPr>
          <w:i/>
          <w:iCs/>
        </w:rPr>
        <w:t>24</w:t>
      </w:r>
      <w:r w:rsidR="0045254D">
        <w:rPr>
          <w:i/>
          <w:iCs/>
        </w:rPr>
        <w:t xml:space="preserve"> </w:t>
      </w:r>
      <w:r w:rsidR="00173074" w:rsidRPr="00C97828">
        <w:rPr>
          <w:i/>
          <w:iCs/>
        </w:rPr>
        <w:t>14.</w:t>
      </w:r>
    </w:p>
    <w:p w14:paraId="027AAC2F" w14:textId="4C779276" w:rsidR="00E11F87" w:rsidRPr="00F7510A" w:rsidRDefault="00974B50">
      <w:pPr>
        <w:rPr>
          <w:i/>
          <w:iCs/>
        </w:rPr>
      </w:pPr>
      <w:r w:rsidRPr="00974B50">
        <w:rPr>
          <w:rFonts w:cstheme="minorHAnsi"/>
          <w:i/>
          <w:iCs/>
        </w:rPr>
        <w:t>BUND</w:t>
      </w:r>
      <w:r w:rsidRPr="0045254D">
        <w:rPr>
          <w:rFonts w:eastAsia="Times New Roman" w:cstheme="minorHAnsi"/>
        </w:rPr>
        <w:t xml:space="preserve">: </w:t>
      </w:r>
      <w:r w:rsidRPr="00F7510A">
        <w:rPr>
          <w:rFonts w:eastAsia="Times New Roman" w:cstheme="minorHAnsi"/>
          <w:i/>
          <w:iCs/>
        </w:rPr>
        <w:t xml:space="preserve">Juliane </w:t>
      </w:r>
      <w:proofErr w:type="spellStart"/>
      <w:r w:rsidRPr="00F7510A">
        <w:rPr>
          <w:rFonts w:eastAsia="Times New Roman" w:cstheme="minorHAnsi"/>
          <w:i/>
          <w:iCs/>
        </w:rPr>
        <w:t>Dickel</w:t>
      </w:r>
      <w:proofErr w:type="spellEnd"/>
      <w:r w:rsidR="0045254D" w:rsidRPr="00F7510A">
        <w:rPr>
          <w:rFonts w:eastAsia="Times New Roman" w:cstheme="minorHAnsi"/>
          <w:i/>
          <w:iCs/>
        </w:rPr>
        <w:t>,</w:t>
      </w:r>
      <w:r w:rsidRPr="00F7510A">
        <w:rPr>
          <w:rFonts w:eastAsia="Times New Roman" w:cstheme="minorHAnsi"/>
          <w:i/>
          <w:iCs/>
        </w:rPr>
        <w:t xml:space="preserve"> +49 302 7586-562 </w:t>
      </w:r>
      <w:hyperlink r:id="rId7" w:history="1">
        <w:proofErr w:type="spellStart"/>
        <w:r w:rsidRPr="00F7510A">
          <w:rPr>
            <w:rFonts w:eastAsia="Times New Roman" w:cstheme="minorHAnsi"/>
            <w:i/>
            <w:iCs/>
          </w:rPr>
          <w:t>Juliane.Dickel</w:t>
        </w:r>
        <w:proofErr w:type="spellEnd"/>
        <w:r w:rsidR="0045254D" w:rsidRPr="00F7510A">
          <w:rPr>
            <w:rFonts w:eastAsia="Times New Roman" w:cstheme="minorHAnsi"/>
            <w:i/>
            <w:iCs/>
          </w:rPr>
          <w:t>(at)</w:t>
        </w:r>
        <w:r w:rsidRPr="00F7510A">
          <w:rPr>
            <w:rFonts w:eastAsia="Times New Roman" w:cstheme="minorHAnsi"/>
            <w:i/>
            <w:iCs/>
          </w:rPr>
          <w:t>bund.net</w:t>
        </w:r>
      </w:hyperlink>
      <w:r w:rsidR="0045254D" w:rsidRPr="00F7510A">
        <w:rPr>
          <w:rFonts w:eastAsia="Times New Roman" w:cstheme="minorHAnsi"/>
          <w:i/>
          <w:iCs/>
        </w:rPr>
        <w:t xml:space="preserve"> </w:t>
      </w:r>
      <w:r w:rsidR="0045254D" w:rsidRPr="00F7510A">
        <w:rPr>
          <w:rFonts w:eastAsia="Times New Roman" w:cstheme="minorHAnsi"/>
          <w:i/>
          <w:iCs/>
          <w:color w:val="0000FF"/>
          <w:u w:val="single"/>
        </w:rPr>
        <w:t xml:space="preserve">   </w:t>
      </w:r>
    </w:p>
    <w:sectPr w:rsidR="00E11F87" w:rsidRPr="00F7510A" w:rsidSect="0045254D">
      <w:headerReference w:type="default" r:id="rId8"/>
      <w:pgSz w:w="11906" w:h="16838" w:code="9"/>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DA53" w14:textId="77777777" w:rsidR="00D7266F" w:rsidRDefault="00D7266F" w:rsidP="0045254D">
      <w:r>
        <w:separator/>
      </w:r>
    </w:p>
  </w:endnote>
  <w:endnote w:type="continuationSeparator" w:id="0">
    <w:p w14:paraId="72573DF3" w14:textId="77777777" w:rsidR="00D7266F" w:rsidRDefault="00D7266F" w:rsidP="0045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CB47" w14:textId="77777777" w:rsidR="00D7266F" w:rsidRDefault="00D7266F" w:rsidP="0045254D">
      <w:r>
        <w:separator/>
      </w:r>
    </w:p>
  </w:footnote>
  <w:footnote w:type="continuationSeparator" w:id="0">
    <w:p w14:paraId="1E40F938" w14:textId="77777777" w:rsidR="00D7266F" w:rsidRDefault="00D7266F" w:rsidP="0045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6822" w14:textId="46E25F4E" w:rsidR="0045254D" w:rsidRDefault="0045254D">
    <w:pPr>
      <w:pStyle w:val="Sidehoved"/>
    </w:pPr>
    <w:r>
      <w:rPr>
        <w:noProof/>
        <w14:ligatures w14:val="standardContextual"/>
      </w:rPr>
      <w:drawing>
        <wp:inline distT="0" distB="0" distL="0" distR="0" wp14:anchorId="2A40ABDD" wp14:editId="2D5C9FE5">
          <wp:extent cx="1677600" cy="676800"/>
          <wp:effectExtent l="0" t="0" r="0" b="9525"/>
          <wp:docPr id="1003779500" name="Billede 100377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554897" name="Billede 849554897"/>
                  <pic:cNvPicPr/>
                </pic:nvPicPr>
                <pic:blipFill>
                  <a:blip r:embed="rId1"/>
                  <a:stretch>
                    <a:fillRect/>
                  </a:stretch>
                </pic:blipFill>
                <pic:spPr>
                  <a:xfrm>
                    <a:off x="0" y="0"/>
                    <a:ext cx="1677600" cy="676800"/>
                  </a:xfrm>
                  <a:prstGeom prst="rect">
                    <a:avLst/>
                  </a:prstGeom>
                </pic:spPr>
              </pic:pic>
            </a:graphicData>
          </a:graphic>
        </wp:inline>
      </w:drawing>
    </w:r>
    <w:r>
      <w:t xml:space="preserve">                                   </w:t>
    </w:r>
    <w:r>
      <w:rPr>
        <w:noProof/>
        <w14:ligatures w14:val="standardContextual"/>
      </w:rPr>
      <w:drawing>
        <wp:inline distT="0" distB="0" distL="0" distR="0" wp14:anchorId="7A2F8685" wp14:editId="556EDCF2">
          <wp:extent cx="3164400" cy="676800"/>
          <wp:effectExtent l="0" t="0" r="0" b="9525"/>
          <wp:docPr id="25464621" name="Billede 2546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29153" name="Billede 1295329153"/>
                  <pic:cNvPicPr/>
                </pic:nvPicPr>
                <pic:blipFill>
                  <a:blip r:embed="rId2"/>
                  <a:stretch>
                    <a:fillRect/>
                  </a:stretch>
                </pic:blipFill>
                <pic:spPr>
                  <a:xfrm>
                    <a:off x="0" y="0"/>
                    <a:ext cx="3164400" cy="67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57"/>
    <w:rsid w:val="000045E7"/>
    <w:rsid w:val="00063AB7"/>
    <w:rsid w:val="000646BA"/>
    <w:rsid w:val="00075761"/>
    <w:rsid w:val="00083C17"/>
    <w:rsid w:val="000C7035"/>
    <w:rsid w:val="00173074"/>
    <w:rsid w:val="00185F69"/>
    <w:rsid w:val="00265CDB"/>
    <w:rsid w:val="00294725"/>
    <w:rsid w:val="00316282"/>
    <w:rsid w:val="003163EA"/>
    <w:rsid w:val="0045254D"/>
    <w:rsid w:val="00464470"/>
    <w:rsid w:val="004A49AC"/>
    <w:rsid w:val="004B5231"/>
    <w:rsid w:val="00505082"/>
    <w:rsid w:val="00530A84"/>
    <w:rsid w:val="005D5D4B"/>
    <w:rsid w:val="005D709F"/>
    <w:rsid w:val="00744E98"/>
    <w:rsid w:val="007B3BAD"/>
    <w:rsid w:val="007E52F7"/>
    <w:rsid w:val="00850CEB"/>
    <w:rsid w:val="00886F7B"/>
    <w:rsid w:val="00897017"/>
    <w:rsid w:val="00922F9C"/>
    <w:rsid w:val="00974B50"/>
    <w:rsid w:val="009934CE"/>
    <w:rsid w:val="00A07D6B"/>
    <w:rsid w:val="00AC2791"/>
    <w:rsid w:val="00BB41E0"/>
    <w:rsid w:val="00BD29CC"/>
    <w:rsid w:val="00C253B0"/>
    <w:rsid w:val="00C40D4A"/>
    <w:rsid w:val="00C954AC"/>
    <w:rsid w:val="00C97828"/>
    <w:rsid w:val="00D61A57"/>
    <w:rsid w:val="00D67856"/>
    <w:rsid w:val="00D7266F"/>
    <w:rsid w:val="00E11F87"/>
    <w:rsid w:val="00E85DE1"/>
    <w:rsid w:val="00F15946"/>
    <w:rsid w:val="00F751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9B9E3F"/>
  <w15:docId w15:val="{D7C9652F-6216-47E6-A0BC-3211482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57"/>
    <w:pPr>
      <w:spacing w:after="0" w:line="240" w:lineRule="auto"/>
    </w:pPr>
    <w:rPr>
      <w:rFonts w:eastAsiaTheme="minorEastAsia"/>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61A57"/>
    <w:pPr>
      <w:spacing w:after="0" w:line="240" w:lineRule="auto"/>
    </w:pPr>
    <w:rPr>
      <w:rFonts w:eastAsiaTheme="minorEastAsia"/>
      <w:kern w:val="0"/>
      <w:sz w:val="24"/>
      <w:szCs w:val="24"/>
      <w:lang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Standardskrifttypeiafsnit"/>
    <w:rsid w:val="00D61A57"/>
  </w:style>
  <w:style w:type="character" w:customStyle="1" w:styleId="rynqvb">
    <w:name w:val="rynqvb"/>
    <w:basedOn w:val="Standardskrifttypeiafsnit"/>
    <w:rsid w:val="00D61A57"/>
  </w:style>
  <w:style w:type="character" w:styleId="Hyperlink">
    <w:name w:val="Hyperlink"/>
    <w:basedOn w:val="Standardskrifttypeiafsnit"/>
    <w:uiPriority w:val="99"/>
    <w:unhideWhenUsed/>
    <w:rsid w:val="007B3BAD"/>
    <w:rPr>
      <w:color w:val="0563C1" w:themeColor="hyperlink"/>
      <w:u w:val="single"/>
    </w:rPr>
  </w:style>
  <w:style w:type="character" w:customStyle="1" w:styleId="Ulstomtale1">
    <w:name w:val="Uløst omtale1"/>
    <w:basedOn w:val="Standardskrifttypeiafsnit"/>
    <w:uiPriority w:val="99"/>
    <w:semiHidden/>
    <w:unhideWhenUsed/>
    <w:rsid w:val="007B3BAD"/>
    <w:rPr>
      <w:color w:val="605E5C"/>
      <w:shd w:val="clear" w:color="auto" w:fill="E1DFDD"/>
    </w:rPr>
  </w:style>
  <w:style w:type="paragraph" w:styleId="NormalWeb">
    <w:name w:val="Normal (Web)"/>
    <w:basedOn w:val="Normal"/>
    <w:uiPriority w:val="99"/>
    <w:unhideWhenUsed/>
    <w:rsid w:val="007B3BAD"/>
    <w:rPr>
      <w:rFonts w:ascii="Times New Roman" w:hAnsi="Times New Roman" w:cs="Times New Roman"/>
    </w:rPr>
  </w:style>
  <w:style w:type="paragraph" w:styleId="Markeringsbobletekst">
    <w:name w:val="Balloon Text"/>
    <w:basedOn w:val="Normal"/>
    <w:link w:val="MarkeringsbobletekstTegn"/>
    <w:uiPriority w:val="99"/>
    <w:semiHidden/>
    <w:unhideWhenUsed/>
    <w:rsid w:val="00173074"/>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73074"/>
    <w:rPr>
      <w:rFonts w:ascii="Lucida Grande" w:eastAsiaTheme="minorEastAsia" w:hAnsi="Lucida Grande" w:cs="Lucida Grande"/>
      <w:kern w:val="0"/>
      <w:sz w:val="18"/>
      <w:szCs w:val="18"/>
      <w:lang w:eastAsia="da-DK"/>
      <w14:ligatures w14:val="none"/>
    </w:rPr>
  </w:style>
  <w:style w:type="paragraph" w:styleId="Korrektur">
    <w:name w:val="Revision"/>
    <w:hidden/>
    <w:uiPriority w:val="99"/>
    <w:semiHidden/>
    <w:rsid w:val="00063AB7"/>
    <w:pPr>
      <w:spacing w:after="0" w:line="240" w:lineRule="auto"/>
    </w:pPr>
    <w:rPr>
      <w:rFonts w:eastAsiaTheme="minorEastAsia"/>
      <w:kern w:val="0"/>
      <w:sz w:val="24"/>
      <w:szCs w:val="24"/>
      <w:lang w:eastAsia="da-DK"/>
      <w14:ligatures w14:val="none"/>
    </w:rPr>
  </w:style>
  <w:style w:type="paragraph" w:styleId="Sidehoved">
    <w:name w:val="header"/>
    <w:basedOn w:val="Normal"/>
    <w:link w:val="SidehovedTegn"/>
    <w:uiPriority w:val="99"/>
    <w:unhideWhenUsed/>
    <w:rsid w:val="0045254D"/>
    <w:pPr>
      <w:tabs>
        <w:tab w:val="center" w:pos="4819"/>
        <w:tab w:val="right" w:pos="9638"/>
      </w:tabs>
    </w:pPr>
  </w:style>
  <w:style w:type="character" w:customStyle="1" w:styleId="SidehovedTegn">
    <w:name w:val="Sidehoved Tegn"/>
    <w:basedOn w:val="Standardskrifttypeiafsnit"/>
    <w:link w:val="Sidehoved"/>
    <w:uiPriority w:val="99"/>
    <w:rsid w:val="0045254D"/>
    <w:rPr>
      <w:rFonts w:eastAsiaTheme="minorEastAsia"/>
      <w:kern w:val="0"/>
      <w:sz w:val="24"/>
      <w:szCs w:val="24"/>
      <w:lang w:eastAsia="da-DK"/>
      <w14:ligatures w14:val="none"/>
    </w:rPr>
  </w:style>
  <w:style w:type="paragraph" w:styleId="Sidefod">
    <w:name w:val="footer"/>
    <w:basedOn w:val="Normal"/>
    <w:link w:val="SidefodTegn"/>
    <w:uiPriority w:val="99"/>
    <w:unhideWhenUsed/>
    <w:rsid w:val="0045254D"/>
    <w:pPr>
      <w:tabs>
        <w:tab w:val="center" w:pos="4819"/>
        <w:tab w:val="right" w:pos="9638"/>
      </w:tabs>
    </w:pPr>
  </w:style>
  <w:style w:type="character" w:customStyle="1" w:styleId="SidefodTegn">
    <w:name w:val="Sidefod Tegn"/>
    <w:basedOn w:val="Standardskrifttypeiafsnit"/>
    <w:link w:val="Sidefod"/>
    <w:uiPriority w:val="99"/>
    <w:rsid w:val="0045254D"/>
    <w:rPr>
      <w:rFonts w:eastAsiaTheme="minorEastAsia"/>
      <w:kern w:val="0"/>
      <w:sz w:val="24"/>
      <w:szCs w:val="24"/>
      <w:lang w:eastAsia="da-DK"/>
      <w14:ligatures w14:val="none"/>
    </w:rPr>
  </w:style>
  <w:style w:type="character" w:styleId="Ulstomtale">
    <w:name w:val="Unresolved Mention"/>
    <w:basedOn w:val="Standardskrifttypeiafsnit"/>
    <w:uiPriority w:val="99"/>
    <w:semiHidden/>
    <w:unhideWhenUsed/>
    <w:rsid w:val="004B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54">
      <w:bodyDiv w:val="1"/>
      <w:marLeft w:val="0"/>
      <w:marRight w:val="0"/>
      <w:marTop w:val="0"/>
      <w:marBottom w:val="0"/>
      <w:divBdr>
        <w:top w:val="none" w:sz="0" w:space="0" w:color="auto"/>
        <w:left w:val="none" w:sz="0" w:space="0" w:color="auto"/>
        <w:bottom w:val="none" w:sz="0" w:space="0" w:color="auto"/>
        <w:right w:val="none" w:sz="0" w:space="0" w:color="auto"/>
      </w:divBdr>
      <w:divsChild>
        <w:div w:id="1657800040">
          <w:marLeft w:val="0"/>
          <w:marRight w:val="0"/>
          <w:marTop w:val="0"/>
          <w:marBottom w:val="0"/>
          <w:divBdr>
            <w:top w:val="none" w:sz="0" w:space="0" w:color="auto"/>
            <w:left w:val="none" w:sz="0" w:space="0" w:color="auto"/>
            <w:bottom w:val="none" w:sz="0" w:space="0" w:color="auto"/>
            <w:right w:val="none" w:sz="0" w:space="0" w:color="auto"/>
          </w:divBdr>
        </w:div>
        <w:div w:id="1942646321">
          <w:marLeft w:val="0"/>
          <w:marRight w:val="0"/>
          <w:marTop w:val="0"/>
          <w:marBottom w:val="0"/>
          <w:divBdr>
            <w:top w:val="none" w:sz="0" w:space="0" w:color="auto"/>
            <w:left w:val="none" w:sz="0" w:space="0" w:color="auto"/>
            <w:bottom w:val="none" w:sz="0" w:space="0" w:color="auto"/>
            <w:right w:val="none" w:sz="0" w:space="0" w:color="auto"/>
          </w:divBdr>
        </w:div>
        <w:div w:id="99179406">
          <w:marLeft w:val="0"/>
          <w:marRight w:val="0"/>
          <w:marTop w:val="0"/>
          <w:marBottom w:val="0"/>
          <w:divBdr>
            <w:top w:val="none" w:sz="0" w:space="0" w:color="auto"/>
            <w:left w:val="none" w:sz="0" w:space="0" w:color="auto"/>
            <w:bottom w:val="none" w:sz="0" w:space="0" w:color="auto"/>
            <w:right w:val="none" w:sz="0" w:space="0" w:color="auto"/>
          </w:divBdr>
        </w:div>
        <w:div w:id="1723289028">
          <w:marLeft w:val="0"/>
          <w:marRight w:val="0"/>
          <w:marTop w:val="0"/>
          <w:marBottom w:val="0"/>
          <w:divBdr>
            <w:top w:val="none" w:sz="0" w:space="0" w:color="auto"/>
            <w:left w:val="none" w:sz="0" w:space="0" w:color="auto"/>
            <w:bottom w:val="none" w:sz="0" w:space="0" w:color="auto"/>
            <w:right w:val="none" w:sz="0" w:space="0" w:color="auto"/>
          </w:divBdr>
        </w:div>
        <w:div w:id="1991979008">
          <w:marLeft w:val="0"/>
          <w:marRight w:val="0"/>
          <w:marTop w:val="0"/>
          <w:marBottom w:val="0"/>
          <w:divBdr>
            <w:top w:val="none" w:sz="0" w:space="0" w:color="auto"/>
            <w:left w:val="none" w:sz="0" w:space="0" w:color="auto"/>
            <w:bottom w:val="none" w:sz="0" w:space="0" w:color="auto"/>
            <w:right w:val="none" w:sz="0" w:space="0" w:color="auto"/>
          </w:divBdr>
        </w:div>
        <w:div w:id="279843879">
          <w:marLeft w:val="0"/>
          <w:marRight w:val="0"/>
          <w:marTop w:val="0"/>
          <w:marBottom w:val="0"/>
          <w:divBdr>
            <w:top w:val="none" w:sz="0" w:space="0" w:color="auto"/>
            <w:left w:val="none" w:sz="0" w:space="0" w:color="auto"/>
            <w:bottom w:val="none" w:sz="0" w:space="0" w:color="auto"/>
            <w:right w:val="none" w:sz="0" w:space="0" w:color="auto"/>
          </w:divBdr>
        </w:div>
        <w:div w:id="906233067">
          <w:marLeft w:val="0"/>
          <w:marRight w:val="0"/>
          <w:marTop w:val="0"/>
          <w:marBottom w:val="0"/>
          <w:divBdr>
            <w:top w:val="none" w:sz="0" w:space="0" w:color="auto"/>
            <w:left w:val="none" w:sz="0" w:space="0" w:color="auto"/>
            <w:bottom w:val="none" w:sz="0" w:space="0" w:color="auto"/>
            <w:right w:val="none" w:sz="0" w:space="0" w:color="auto"/>
          </w:divBdr>
        </w:div>
        <w:div w:id="667446174">
          <w:marLeft w:val="0"/>
          <w:marRight w:val="0"/>
          <w:marTop w:val="0"/>
          <w:marBottom w:val="0"/>
          <w:divBdr>
            <w:top w:val="none" w:sz="0" w:space="0" w:color="auto"/>
            <w:left w:val="none" w:sz="0" w:space="0" w:color="auto"/>
            <w:bottom w:val="none" w:sz="0" w:space="0" w:color="auto"/>
            <w:right w:val="none" w:sz="0" w:space="0" w:color="auto"/>
          </w:divBdr>
        </w:div>
        <w:div w:id="854614217">
          <w:marLeft w:val="0"/>
          <w:marRight w:val="0"/>
          <w:marTop w:val="0"/>
          <w:marBottom w:val="0"/>
          <w:divBdr>
            <w:top w:val="none" w:sz="0" w:space="0" w:color="auto"/>
            <w:left w:val="none" w:sz="0" w:space="0" w:color="auto"/>
            <w:bottom w:val="none" w:sz="0" w:space="0" w:color="auto"/>
            <w:right w:val="none" w:sz="0" w:space="0" w:color="auto"/>
          </w:divBdr>
        </w:div>
        <w:div w:id="802037510">
          <w:marLeft w:val="0"/>
          <w:marRight w:val="0"/>
          <w:marTop w:val="0"/>
          <w:marBottom w:val="0"/>
          <w:divBdr>
            <w:top w:val="none" w:sz="0" w:space="0" w:color="auto"/>
            <w:left w:val="none" w:sz="0" w:space="0" w:color="auto"/>
            <w:bottom w:val="none" w:sz="0" w:space="0" w:color="auto"/>
            <w:right w:val="none" w:sz="0" w:space="0" w:color="auto"/>
          </w:divBdr>
        </w:div>
        <w:div w:id="1295216328">
          <w:marLeft w:val="0"/>
          <w:marRight w:val="0"/>
          <w:marTop w:val="0"/>
          <w:marBottom w:val="0"/>
          <w:divBdr>
            <w:top w:val="none" w:sz="0" w:space="0" w:color="auto"/>
            <w:left w:val="none" w:sz="0" w:space="0" w:color="auto"/>
            <w:bottom w:val="none" w:sz="0" w:space="0" w:color="auto"/>
            <w:right w:val="none" w:sz="0" w:space="0" w:color="auto"/>
          </w:divBdr>
        </w:div>
        <w:div w:id="107509212">
          <w:marLeft w:val="0"/>
          <w:marRight w:val="0"/>
          <w:marTop w:val="0"/>
          <w:marBottom w:val="0"/>
          <w:divBdr>
            <w:top w:val="none" w:sz="0" w:space="0" w:color="auto"/>
            <w:left w:val="none" w:sz="0" w:space="0" w:color="auto"/>
            <w:bottom w:val="none" w:sz="0" w:space="0" w:color="auto"/>
            <w:right w:val="none" w:sz="0" w:space="0" w:color="auto"/>
          </w:divBdr>
        </w:div>
        <w:div w:id="603998198">
          <w:marLeft w:val="0"/>
          <w:marRight w:val="0"/>
          <w:marTop w:val="0"/>
          <w:marBottom w:val="0"/>
          <w:divBdr>
            <w:top w:val="none" w:sz="0" w:space="0" w:color="auto"/>
            <w:left w:val="none" w:sz="0" w:space="0" w:color="auto"/>
            <w:bottom w:val="none" w:sz="0" w:space="0" w:color="auto"/>
            <w:right w:val="none" w:sz="0" w:space="0" w:color="auto"/>
          </w:divBdr>
        </w:div>
        <w:div w:id="1040282839">
          <w:marLeft w:val="0"/>
          <w:marRight w:val="0"/>
          <w:marTop w:val="0"/>
          <w:marBottom w:val="0"/>
          <w:divBdr>
            <w:top w:val="none" w:sz="0" w:space="0" w:color="auto"/>
            <w:left w:val="none" w:sz="0" w:space="0" w:color="auto"/>
            <w:bottom w:val="none" w:sz="0" w:space="0" w:color="auto"/>
            <w:right w:val="none" w:sz="0" w:space="0" w:color="auto"/>
          </w:divBdr>
        </w:div>
      </w:divsChild>
    </w:div>
    <w:div w:id="831484079">
      <w:bodyDiv w:val="1"/>
      <w:marLeft w:val="0"/>
      <w:marRight w:val="0"/>
      <w:marTop w:val="0"/>
      <w:marBottom w:val="0"/>
      <w:divBdr>
        <w:top w:val="none" w:sz="0" w:space="0" w:color="auto"/>
        <w:left w:val="none" w:sz="0" w:space="0" w:color="auto"/>
        <w:bottom w:val="none" w:sz="0" w:space="0" w:color="auto"/>
        <w:right w:val="none" w:sz="0" w:space="0" w:color="auto"/>
      </w:divBdr>
      <w:divsChild>
        <w:div w:id="92282224">
          <w:marLeft w:val="0"/>
          <w:marRight w:val="0"/>
          <w:marTop w:val="0"/>
          <w:marBottom w:val="0"/>
          <w:divBdr>
            <w:top w:val="none" w:sz="0" w:space="0" w:color="auto"/>
            <w:left w:val="none" w:sz="0" w:space="0" w:color="auto"/>
            <w:bottom w:val="none" w:sz="0" w:space="0" w:color="auto"/>
            <w:right w:val="none" w:sz="0" w:space="0" w:color="auto"/>
          </w:divBdr>
        </w:div>
        <w:div w:id="1540583068">
          <w:marLeft w:val="0"/>
          <w:marRight w:val="0"/>
          <w:marTop w:val="0"/>
          <w:marBottom w:val="0"/>
          <w:divBdr>
            <w:top w:val="none" w:sz="0" w:space="0" w:color="auto"/>
            <w:left w:val="none" w:sz="0" w:space="0" w:color="auto"/>
            <w:bottom w:val="none" w:sz="0" w:space="0" w:color="auto"/>
            <w:right w:val="none" w:sz="0" w:space="0" w:color="auto"/>
          </w:divBdr>
        </w:div>
        <w:div w:id="221983447">
          <w:marLeft w:val="0"/>
          <w:marRight w:val="0"/>
          <w:marTop w:val="0"/>
          <w:marBottom w:val="0"/>
          <w:divBdr>
            <w:top w:val="none" w:sz="0" w:space="0" w:color="auto"/>
            <w:left w:val="none" w:sz="0" w:space="0" w:color="auto"/>
            <w:bottom w:val="none" w:sz="0" w:space="0" w:color="auto"/>
            <w:right w:val="none" w:sz="0" w:space="0" w:color="auto"/>
          </w:divBdr>
        </w:div>
        <w:div w:id="1985964562">
          <w:marLeft w:val="0"/>
          <w:marRight w:val="0"/>
          <w:marTop w:val="0"/>
          <w:marBottom w:val="0"/>
          <w:divBdr>
            <w:top w:val="none" w:sz="0" w:space="0" w:color="auto"/>
            <w:left w:val="none" w:sz="0" w:space="0" w:color="auto"/>
            <w:bottom w:val="none" w:sz="0" w:space="0" w:color="auto"/>
            <w:right w:val="none" w:sz="0" w:space="0" w:color="auto"/>
          </w:divBdr>
        </w:div>
        <w:div w:id="1611548095">
          <w:marLeft w:val="0"/>
          <w:marRight w:val="0"/>
          <w:marTop w:val="0"/>
          <w:marBottom w:val="0"/>
          <w:divBdr>
            <w:top w:val="none" w:sz="0" w:space="0" w:color="auto"/>
            <w:left w:val="none" w:sz="0" w:space="0" w:color="auto"/>
            <w:bottom w:val="none" w:sz="0" w:space="0" w:color="auto"/>
            <w:right w:val="none" w:sz="0" w:space="0" w:color="auto"/>
          </w:divBdr>
        </w:div>
        <w:div w:id="1304652130">
          <w:marLeft w:val="0"/>
          <w:marRight w:val="0"/>
          <w:marTop w:val="0"/>
          <w:marBottom w:val="0"/>
          <w:divBdr>
            <w:top w:val="none" w:sz="0" w:space="0" w:color="auto"/>
            <w:left w:val="none" w:sz="0" w:space="0" w:color="auto"/>
            <w:bottom w:val="none" w:sz="0" w:space="0" w:color="auto"/>
            <w:right w:val="none" w:sz="0" w:space="0" w:color="auto"/>
          </w:divBdr>
        </w:div>
        <w:div w:id="1785464897">
          <w:marLeft w:val="0"/>
          <w:marRight w:val="0"/>
          <w:marTop w:val="0"/>
          <w:marBottom w:val="0"/>
          <w:divBdr>
            <w:top w:val="none" w:sz="0" w:space="0" w:color="auto"/>
            <w:left w:val="none" w:sz="0" w:space="0" w:color="auto"/>
            <w:bottom w:val="none" w:sz="0" w:space="0" w:color="auto"/>
            <w:right w:val="none" w:sz="0" w:space="0" w:color="auto"/>
          </w:divBdr>
        </w:div>
        <w:div w:id="616722940">
          <w:marLeft w:val="0"/>
          <w:marRight w:val="0"/>
          <w:marTop w:val="0"/>
          <w:marBottom w:val="0"/>
          <w:divBdr>
            <w:top w:val="none" w:sz="0" w:space="0" w:color="auto"/>
            <w:left w:val="none" w:sz="0" w:space="0" w:color="auto"/>
            <w:bottom w:val="none" w:sz="0" w:space="0" w:color="auto"/>
            <w:right w:val="none" w:sz="0" w:space="0" w:color="auto"/>
          </w:divBdr>
        </w:div>
        <w:div w:id="1768652094">
          <w:marLeft w:val="0"/>
          <w:marRight w:val="0"/>
          <w:marTop w:val="0"/>
          <w:marBottom w:val="0"/>
          <w:divBdr>
            <w:top w:val="none" w:sz="0" w:space="0" w:color="auto"/>
            <w:left w:val="none" w:sz="0" w:space="0" w:color="auto"/>
            <w:bottom w:val="none" w:sz="0" w:space="0" w:color="auto"/>
            <w:right w:val="none" w:sz="0" w:space="0" w:color="auto"/>
          </w:divBdr>
        </w:div>
        <w:div w:id="1391995233">
          <w:marLeft w:val="0"/>
          <w:marRight w:val="0"/>
          <w:marTop w:val="0"/>
          <w:marBottom w:val="0"/>
          <w:divBdr>
            <w:top w:val="none" w:sz="0" w:space="0" w:color="auto"/>
            <w:left w:val="none" w:sz="0" w:space="0" w:color="auto"/>
            <w:bottom w:val="none" w:sz="0" w:space="0" w:color="auto"/>
            <w:right w:val="none" w:sz="0" w:space="0" w:color="auto"/>
          </w:divBdr>
        </w:div>
        <w:div w:id="2021930937">
          <w:marLeft w:val="0"/>
          <w:marRight w:val="0"/>
          <w:marTop w:val="0"/>
          <w:marBottom w:val="0"/>
          <w:divBdr>
            <w:top w:val="none" w:sz="0" w:space="0" w:color="auto"/>
            <w:left w:val="none" w:sz="0" w:space="0" w:color="auto"/>
            <w:bottom w:val="none" w:sz="0" w:space="0" w:color="auto"/>
            <w:right w:val="none" w:sz="0" w:space="0" w:color="auto"/>
          </w:divBdr>
        </w:div>
        <w:div w:id="1284648857">
          <w:marLeft w:val="0"/>
          <w:marRight w:val="0"/>
          <w:marTop w:val="0"/>
          <w:marBottom w:val="0"/>
          <w:divBdr>
            <w:top w:val="none" w:sz="0" w:space="0" w:color="auto"/>
            <w:left w:val="none" w:sz="0" w:space="0" w:color="auto"/>
            <w:bottom w:val="none" w:sz="0" w:space="0" w:color="auto"/>
            <w:right w:val="none" w:sz="0" w:space="0" w:color="auto"/>
          </w:divBdr>
        </w:div>
        <w:div w:id="650213764">
          <w:marLeft w:val="0"/>
          <w:marRight w:val="0"/>
          <w:marTop w:val="0"/>
          <w:marBottom w:val="0"/>
          <w:divBdr>
            <w:top w:val="none" w:sz="0" w:space="0" w:color="auto"/>
            <w:left w:val="none" w:sz="0" w:space="0" w:color="auto"/>
            <w:bottom w:val="none" w:sz="0" w:space="0" w:color="auto"/>
            <w:right w:val="none" w:sz="0" w:space="0" w:color="auto"/>
          </w:divBdr>
        </w:div>
        <w:div w:id="1520656612">
          <w:marLeft w:val="0"/>
          <w:marRight w:val="0"/>
          <w:marTop w:val="0"/>
          <w:marBottom w:val="0"/>
          <w:divBdr>
            <w:top w:val="none" w:sz="0" w:space="0" w:color="auto"/>
            <w:left w:val="none" w:sz="0" w:space="0" w:color="auto"/>
            <w:bottom w:val="none" w:sz="0" w:space="0" w:color="auto"/>
            <w:right w:val="none" w:sz="0" w:space="0" w:color="auto"/>
          </w:divBdr>
        </w:div>
      </w:divsChild>
    </w:div>
    <w:div w:id="9837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ne.Dickel@bun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nd.net/service/presse/pressemitteilungen/detail/news/atomkraft-nein-danke-ende-der-zivilen-nutzung-der-atomenergie-riesiger-erfolg-der-umweltbewegu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Pedersen</dc:creator>
  <cp:keywords/>
  <dc:description/>
  <cp:lastModifiedBy>Palle Bendsen</cp:lastModifiedBy>
  <cp:revision>4</cp:revision>
  <dcterms:created xsi:type="dcterms:W3CDTF">2023-04-14T08:22:00Z</dcterms:created>
  <dcterms:modified xsi:type="dcterms:W3CDTF">2023-04-14T08:39:00Z</dcterms:modified>
</cp:coreProperties>
</file>